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23145" w14:textId="77777777" w:rsidR="00AC0CEC" w:rsidRPr="00AC0CEC" w:rsidRDefault="00AC0CEC" w:rsidP="00AC0CEC">
      <w:pPr>
        <w:rPr>
          <w:rFonts w:ascii="Times New Roman" w:hAnsi="Times New Roman" w:cs="Times New Roman"/>
          <w:b/>
          <w:bCs/>
        </w:rPr>
      </w:pPr>
      <w:r w:rsidRPr="00AC0CEC">
        <w:rPr>
          <w:rFonts w:ascii="Times New Roman" w:hAnsi="Times New Roman" w:cs="Times New Roman"/>
          <w:b/>
          <w:bCs/>
        </w:rPr>
        <w:t>INFORMACJA PRASOWA</w:t>
      </w:r>
    </w:p>
    <w:p w14:paraId="0778FECF" w14:textId="77777777" w:rsidR="00AC0CEC" w:rsidRPr="00AC0CEC" w:rsidRDefault="00AC0CEC" w:rsidP="00AC0CEC">
      <w:pPr>
        <w:rPr>
          <w:rFonts w:ascii="Times New Roman" w:hAnsi="Times New Roman" w:cs="Times New Roman"/>
          <w:b/>
          <w:bCs/>
        </w:rPr>
      </w:pPr>
      <w:proofErr w:type="spellStart"/>
      <w:r w:rsidRPr="00AC0CEC">
        <w:rPr>
          <w:rFonts w:ascii="Times New Roman" w:hAnsi="Times New Roman" w:cs="Times New Roman"/>
          <w:b/>
          <w:bCs/>
        </w:rPr>
        <w:t>Wòlo</w:t>
      </w:r>
      <w:proofErr w:type="spellEnd"/>
      <w:r w:rsidRPr="00AC0CEC">
        <w:rPr>
          <w:rFonts w:ascii="Times New Roman" w:hAnsi="Times New Roman" w:cs="Times New Roman"/>
          <w:b/>
          <w:bCs/>
        </w:rPr>
        <w:t xml:space="preserve">̂ </w:t>
      </w:r>
      <w:proofErr w:type="spellStart"/>
      <w:r w:rsidRPr="00AC0CEC">
        <w:rPr>
          <w:rFonts w:ascii="Times New Roman" w:hAnsi="Times New Roman" w:cs="Times New Roman"/>
          <w:b/>
          <w:bCs/>
        </w:rPr>
        <w:t>Bòsko</w:t>
      </w:r>
      <w:proofErr w:type="spellEnd"/>
      <w:r w:rsidRPr="00AC0CEC">
        <w:rPr>
          <w:rFonts w:ascii="Times New Roman" w:hAnsi="Times New Roman" w:cs="Times New Roman"/>
          <w:b/>
          <w:bCs/>
        </w:rPr>
        <w:t>̂</w:t>
      </w:r>
    </w:p>
    <w:p w14:paraId="47D3FD67" w14:textId="77777777" w:rsidR="00AC0CEC" w:rsidRPr="00AC0CEC" w:rsidRDefault="00AC0CEC" w:rsidP="00AC0CEC">
      <w:pPr>
        <w:rPr>
          <w:rFonts w:ascii="Times New Roman" w:hAnsi="Times New Roman" w:cs="Times New Roman"/>
          <w:b/>
          <w:bCs/>
        </w:rPr>
      </w:pPr>
      <w:r w:rsidRPr="00AC0CEC">
        <w:rPr>
          <w:rFonts w:ascii="Times New Roman" w:hAnsi="Times New Roman" w:cs="Times New Roman"/>
          <w:b/>
          <w:bCs/>
        </w:rPr>
        <w:t xml:space="preserve">Premiera cyklu pieśni kaszubskich Łukasza </w:t>
      </w:r>
      <w:proofErr w:type="spellStart"/>
      <w:r w:rsidRPr="00AC0CEC">
        <w:rPr>
          <w:rFonts w:ascii="Times New Roman" w:hAnsi="Times New Roman" w:cs="Times New Roman"/>
          <w:b/>
          <w:bCs/>
        </w:rPr>
        <w:t>Godyli</w:t>
      </w:r>
      <w:proofErr w:type="spellEnd"/>
    </w:p>
    <w:p w14:paraId="2AAD26B8" w14:textId="77777777" w:rsidR="00AC0CEC" w:rsidRPr="00AC0CEC" w:rsidRDefault="00AC0CEC" w:rsidP="00AC0CEC">
      <w:pPr>
        <w:rPr>
          <w:rFonts w:ascii="Times New Roman" w:hAnsi="Times New Roman" w:cs="Times New Roman"/>
          <w:b/>
          <w:bCs/>
        </w:rPr>
      </w:pPr>
      <w:r w:rsidRPr="00AC0CEC">
        <w:rPr>
          <w:rFonts w:ascii="Times New Roman" w:hAnsi="Times New Roman" w:cs="Times New Roman"/>
          <w:b/>
          <w:bCs/>
        </w:rPr>
        <w:t>13/12/2024, godz. 19.00</w:t>
      </w:r>
    </w:p>
    <w:p w14:paraId="4FB33390" w14:textId="77777777" w:rsidR="00AC0CEC" w:rsidRPr="00AC0CEC" w:rsidRDefault="00AC0CEC" w:rsidP="00AC0CEC">
      <w:pPr>
        <w:rPr>
          <w:rFonts w:ascii="Times New Roman" w:hAnsi="Times New Roman" w:cs="Times New Roman"/>
          <w:b/>
          <w:bCs/>
        </w:rPr>
      </w:pPr>
      <w:r w:rsidRPr="00AC0CEC">
        <w:rPr>
          <w:rFonts w:ascii="Times New Roman" w:hAnsi="Times New Roman" w:cs="Times New Roman"/>
          <w:b/>
          <w:bCs/>
        </w:rPr>
        <w:t>Sala Młynarskiego</w:t>
      </w:r>
    </w:p>
    <w:p w14:paraId="2E28E9B9" w14:textId="3650C0F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 xml:space="preserve">  </w:t>
      </w:r>
    </w:p>
    <w:p w14:paraId="487CCDA0" w14:textId="530787D7" w:rsidR="00AC0CEC" w:rsidRPr="00AC0CEC" w:rsidRDefault="00AC0CEC" w:rsidP="00183DD8">
      <w:pPr>
        <w:jc w:val="both"/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 xml:space="preserve">Język kaszubski, rzadko obecny w muzyce poważnej, stał się fundamentem wyjątkowego cyklu pieśni </w:t>
      </w:r>
      <w:proofErr w:type="spellStart"/>
      <w:r w:rsidRPr="00AC0CEC">
        <w:rPr>
          <w:rFonts w:ascii="Times New Roman" w:hAnsi="Times New Roman" w:cs="Times New Roman"/>
        </w:rPr>
        <w:t>Wòlo</w:t>
      </w:r>
      <w:proofErr w:type="spellEnd"/>
      <w:r w:rsidRPr="00AC0CEC">
        <w:rPr>
          <w:rFonts w:ascii="Times New Roman" w:hAnsi="Times New Roman" w:cs="Times New Roman"/>
        </w:rPr>
        <w:t xml:space="preserve">̂ </w:t>
      </w:r>
      <w:proofErr w:type="spellStart"/>
      <w:r w:rsidRPr="00AC0CEC">
        <w:rPr>
          <w:rFonts w:ascii="Times New Roman" w:hAnsi="Times New Roman" w:cs="Times New Roman"/>
        </w:rPr>
        <w:t>Bòsko</w:t>
      </w:r>
      <w:proofErr w:type="spellEnd"/>
      <w:r w:rsidRPr="00AC0CEC">
        <w:rPr>
          <w:rFonts w:ascii="Times New Roman" w:hAnsi="Times New Roman" w:cs="Times New Roman"/>
        </w:rPr>
        <w:t xml:space="preserve">̂ na baryton i fortepian autorstwa współczesnego kompozytora Łukasza </w:t>
      </w:r>
      <w:proofErr w:type="spellStart"/>
      <w:r w:rsidRPr="00AC0CEC">
        <w:rPr>
          <w:rFonts w:ascii="Times New Roman" w:hAnsi="Times New Roman" w:cs="Times New Roman"/>
        </w:rPr>
        <w:t>Godyli</w:t>
      </w:r>
      <w:proofErr w:type="spellEnd"/>
      <w:r w:rsidRPr="00AC0CEC">
        <w:rPr>
          <w:rFonts w:ascii="Times New Roman" w:hAnsi="Times New Roman" w:cs="Times New Roman"/>
        </w:rPr>
        <w:t>. Utwór, bazujący na tradycyjnych pieśniach kaszubskich, jest efektem współpracy z Damianem Wilmą – pochodzącym z Kaszub śpiewakiem, który dokonał wyboru tekstów oraz melodii, inspirując kompozytora swoją fascynacją lokalną kulturą.</w:t>
      </w:r>
    </w:p>
    <w:p w14:paraId="6F45F0E2" w14:textId="62F32137" w:rsidR="00AC0CEC" w:rsidRPr="00AC0CEC" w:rsidRDefault="00AC0CEC" w:rsidP="00183DD8">
      <w:pPr>
        <w:jc w:val="both"/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 xml:space="preserve">Cykl opowiada historię </w:t>
      </w:r>
      <w:proofErr w:type="spellStart"/>
      <w:r w:rsidRPr="00AC0CEC">
        <w:rPr>
          <w:rFonts w:ascii="Times New Roman" w:hAnsi="Times New Roman" w:cs="Times New Roman"/>
        </w:rPr>
        <w:t>Hanuszki</w:t>
      </w:r>
      <w:proofErr w:type="spellEnd"/>
      <w:r w:rsidRPr="00AC0CEC">
        <w:rPr>
          <w:rFonts w:ascii="Times New Roman" w:hAnsi="Times New Roman" w:cs="Times New Roman"/>
        </w:rPr>
        <w:t xml:space="preserve"> i Jaśka – nieszczęśliwych kochanków, których naznaczona tragizmem miłość wpisała się w malowniczą kaszubską scenerię. Od pierwszego spotkania nad strumieniem przez złamane obietnice i dramatyczne decyzje, aż po ich tragiczną śmierć i metafizyczne splątanie losów – utwór przenosi słuchaczy w świat przepełniony emocjami, mistyką i losem, którego nie sposób oszukać.</w:t>
      </w:r>
    </w:p>
    <w:p w14:paraId="7DA8B50C" w14:textId="244E1A37" w:rsidR="00AC0CEC" w:rsidRPr="00AC0CEC" w:rsidRDefault="00AC0CEC" w:rsidP="00183DD8">
      <w:pPr>
        <w:jc w:val="both"/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 xml:space="preserve">Sceniczną adaptację </w:t>
      </w:r>
      <w:proofErr w:type="spellStart"/>
      <w:r w:rsidRPr="00AC0CEC">
        <w:rPr>
          <w:rFonts w:ascii="Times New Roman" w:hAnsi="Times New Roman" w:cs="Times New Roman"/>
        </w:rPr>
        <w:t>Wòlo</w:t>
      </w:r>
      <w:proofErr w:type="spellEnd"/>
      <w:r w:rsidRPr="00AC0CEC">
        <w:rPr>
          <w:rFonts w:ascii="Times New Roman" w:hAnsi="Times New Roman" w:cs="Times New Roman"/>
        </w:rPr>
        <w:t xml:space="preserve">̂ </w:t>
      </w:r>
      <w:proofErr w:type="spellStart"/>
      <w:r w:rsidRPr="00AC0CEC">
        <w:rPr>
          <w:rFonts w:ascii="Times New Roman" w:hAnsi="Times New Roman" w:cs="Times New Roman"/>
        </w:rPr>
        <w:t>Bòsko</w:t>
      </w:r>
      <w:proofErr w:type="spellEnd"/>
      <w:r w:rsidRPr="00AC0CEC">
        <w:rPr>
          <w:rFonts w:ascii="Times New Roman" w:hAnsi="Times New Roman" w:cs="Times New Roman"/>
        </w:rPr>
        <w:t>̂ przygotował Jarosław Kilian, który podkreślił metafizyczny wymiar tej uniwersalnej historii. Retrospekcja kobiety wspominającej utraconą miłość i pojawiające się Widmo młodzieńca snujące opowieść z zaświatów nadają utworowi uniwersalny charakter. Czy to historia jednej pary, czy uniwersalna opowieść o miłości i przeznaczeniu? Odpowiedź na to pytanie widzowie mogą znaleźć, wnikając w opowieść osadzoną w kaszubskiej scenerii.</w:t>
      </w:r>
    </w:p>
    <w:p w14:paraId="4C36967A" w14:textId="0928BD81" w:rsidR="00AC0CEC" w:rsidRPr="00AC0CEC" w:rsidRDefault="00AC0CEC" w:rsidP="00183DD8">
      <w:pPr>
        <w:jc w:val="both"/>
        <w:rPr>
          <w:rFonts w:ascii="Times New Roman" w:hAnsi="Times New Roman" w:cs="Times New Roman"/>
        </w:rPr>
      </w:pPr>
      <w:proofErr w:type="spellStart"/>
      <w:r w:rsidRPr="00AC0CEC">
        <w:rPr>
          <w:rFonts w:ascii="Times New Roman" w:hAnsi="Times New Roman" w:cs="Times New Roman"/>
        </w:rPr>
        <w:t>Wòlo</w:t>
      </w:r>
      <w:proofErr w:type="spellEnd"/>
      <w:r w:rsidRPr="00AC0CEC">
        <w:rPr>
          <w:rFonts w:ascii="Times New Roman" w:hAnsi="Times New Roman" w:cs="Times New Roman"/>
        </w:rPr>
        <w:t xml:space="preserve">̂ </w:t>
      </w:r>
      <w:proofErr w:type="spellStart"/>
      <w:r w:rsidRPr="00AC0CEC">
        <w:rPr>
          <w:rFonts w:ascii="Times New Roman" w:hAnsi="Times New Roman" w:cs="Times New Roman"/>
        </w:rPr>
        <w:t>Bòsko</w:t>
      </w:r>
      <w:proofErr w:type="spellEnd"/>
      <w:r w:rsidRPr="00AC0CEC">
        <w:rPr>
          <w:rFonts w:ascii="Times New Roman" w:hAnsi="Times New Roman" w:cs="Times New Roman"/>
        </w:rPr>
        <w:t xml:space="preserve">̂ to propozycja dla melomanów poszukujących równowagi między tradycją </w:t>
      </w:r>
      <w:r w:rsidR="00183DD8">
        <w:rPr>
          <w:rFonts w:ascii="Times New Roman" w:hAnsi="Times New Roman" w:cs="Times New Roman"/>
        </w:rPr>
        <w:br/>
      </w:r>
      <w:r w:rsidRPr="00AC0CEC">
        <w:rPr>
          <w:rFonts w:ascii="Times New Roman" w:hAnsi="Times New Roman" w:cs="Times New Roman"/>
        </w:rPr>
        <w:t xml:space="preserve">a nowoczesnością. Cykl, inspirowany romantycznym podejściem do folkloru, nawiązuje do klasyki – </w:t>
      </w:r>
      <w:r w:rsidR="00183DD8">
        <w:rPr>
          <w:rFonts w:ascii="Times New Roman" w:hAnsi="Times New Roman" w:cs="Times New Roman"/>
        </w:rPr>
        <w:br/>
      </w:r>
      <w:r w:rsidRPr="00AC0CEC">
        <w:rPr>
          <w:rFonts w:ascii="Times New Roman" w:hAnsi="Times New Roman" w:cs="Times New Roman"/>
        </w:rPr>
        <w:t>w tym do Pięknej młynarki Franza Schuberta – jednocześnie oferując oryginalne spojrzenie na mało znany język i kulturę Kaszub. Współczesna muzyka rzadko sięga po tak unikalne źródła, dlatego premiera utworu stanowi niepowtarzalną okazję, by odkryć ich potencjał w kontekście muzyki poważnej.</w:t>
      </w:r>
    </w:p>
    <w:p w14:paraId="6537AFBE" w14:textId="77777777" w:rsidR="00AC0CEC" w:rsidRPr="00AC0CEC" w:rsidRDefault="00AC0CEC" w:rsidP="00AC0CEC">
      <w:pPr>
        <w:rPr>
          <w:rFonts w:ascii="Times New Roman" w:hAnsi="Times New Roman" w:cs="Times New Roman"/>
        </w:rPr>
      </w:pPr>
    </w:p>
    <w:p w14:paraId="245DFBAB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Obsada:</w:t>
      </w:r>
    </w:p>
    <w:p w14:paraId="448C9B53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Damian Wilma - Jaśko</w:t>
      </w:r>
    </w:p>
    <w:p w14:paraId="612F8E93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Danuta Stenka - Białka</w:t>
      </w:r>
    </w:p>
    <w:p w14:paraId="787D8BEB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 xml:space="preserve">Jakub Piotrowicz, Sebastian Piotrowicz, Joanna </w:t>
      </w:r>
      <w:proofErr w:type="spellStart"/>
      <w:r w:rsidRPr="00AC0CEC">
        <w:rPr>
          <w:rFonts w:ascii="Times New Roman" w:hAnsi="Times New Roman" w:cs="Times New Roman"/>
        </w:rPr>
        <w:t>Kozubal</w:t>
      </w:r>
      <w:proofErr w:type="spellEnd"/>
      <w:r w:rsidRPr="00AC0CEC">
        <w:rPr>
          <w:rFonts w:ascii="Times New Roman" w:hAnsi="Times New Roman" w:cs="Times New Roman"/>
        </w:rPr>
        <w:t>, Julia Witczak - tancerze</w:t>
      </w:r>
    </w:p>
    <w:p w14:paraId="036DB381" w14:textId="77777777" w:rsidR="00AC0CEC" w:rsidRPr="00AC0CEC" w:rsidRDefault="00AC0CEC" w:rsidP="00AC0CEC">
      <w:pPr>
        <w:rPr>
          <w:rFonts w:ascii="Times New Roman" w:hAnsi="Times New Roman" w:cs="Times New Roman"/>
        </w:rPr>
      </w:pPr>
    </w:p>
    <w:p w14:paraId="228C1C87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Realizatorzy:</w:t>
      </w:r>
    </w:p>
    <w:p w14:paraId="742F3783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 xml:space="preserve">Grzegorz </w:t>
      </w:r>
      <w:proofErr w:type="spellStart"/>
      <w:r w:rsidRPr="00AC0CEC">
        <w:rPr>
          <w:rFonts w:ascii="Times New Roman" w:hAnsi="Times New Roman" w:cs="Times New Roman"/>
        </w:rPr>
        <w:t>Brajner</w:t>
      </w:r>
      <w:proofErr w:type="spellEnd"/>
      <w:r w:rsidRPr="00AC0CEC">
        <w:rPr>
          <w:rFonts w:ascii="Times New Roman" w:hAnsi="Times New Roman" w:cs="Times New Roman"/>
        </w:rPr>
        <w:t xml:space="preserve"> - dyrygent</w:t>
      </w:r>
    </w:p>
    <w:p w14:paraId="52719FF0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Damian Wilma, Jarosław Kilian -scenariusz</w:t>
      </w:r>
    </w:p>
    <w:p w14:paraId="6C11A40F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Jarosław Kilian - reżyseria</w:t>
      </w:r>
    </w:p>
    <w:p w14:paraId="7BCFC689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Izabela Chełkowska - scenografia i kostiumy</w:t>
      </w:r>
    </w:p>
    <w:p w14:paraId="6D0075F8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Anna Hop - choreografia</w:t>
      </w:r>
    </w:p>
    <w:p w14:paraId="45BAA334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lastRenderedPageBreak/>
        <w:t>Maciej Igielski - reżyseria świateł</w:t>
      </w:r>
    </w:p>
    <w:p w14:paraId="2413E253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Karolina Tańska, Aleksander Teliga - pianiści</w:t>
      </w:r>
    </w:p>
    <w:p w14:paraId="29DE5B3A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 xml:space="preserve">Katarzyna </w:t>
      </w:r>
      <w:proofErr w:type="spellStart"/>
      <w:r w:rsidRPr="00AC0CEC">
        <w:rPr>
          <w:rFonts w:ascii="Times New Roman" w:hAnsi="Times New Roman" w:cs="Times New Roman"/>
        </w:rPr>
        <w:t>Bojaryn</w:t>
      </w:r>
      <w:proofErr w:type="spellEnd"/>
      <w:r w:rsidRPr="00AC0CEC">
        <w:rPr>
          <w:rFonts w:ascii="Times New Roman" w:hAnsi="Times New Roman" w:cs="Times New Roman"/>
        </w:rPr>
        <w:t xml:space="preserve">, Krzysztof </w:t>
      </w:r>
      <w:proofErr w:type="spellStart"/>
      <w:r w:rsidRPr="00AC0CEC">
        <w:rPr>
          <w:rFonts w:ascii="Times New Roman" w:hAnsi="Times New Roman" w:cs="Times New Roman"/>
        </w:rPr>
        <w:t>Szmańda</w:t>
      </w:r>
      <w:proofErr w:type="spellEnd"/>
      <w:r w:rsidRPr="00AC0CEC">
        <w:rPr>
          <w:rFonts w:ascii="Times New Roman" w:hAnsi="Times New Roman" w:cs="Times New Roman"/>
        </w:rPr>
        <w:t xml:space="preserve"> - perkusja</w:t>
      </w:r>
    </w:p>
    <w:p w14:paraId="0F973019" w14:textId="77777777" w:rsidR="00AC0CEC" w:rsidRPr="00AC0CEC" w:rsidRDefault="00AC0CEC" w:rsidP="00AC0CEC">
      <w:pPr>
        <w:rPr>
          <w:rFonts w:ascii="Times New Roman" w:hAnsi="Times New Roman" w:cs="Times New Roman"/>
        </w:rPr>
      </w:pPr>
    </w:p>
    <w:p w14:paraId="361CF7D7" w14:textId="77777777" w:rsidR="00AC0CEC" w:rsidRPr="00AC0CEC" w:rsidRDefault="00AC0CEC" w:rsidP="00AC0CEC">
      <w:pPr>
        <w:rPr>
          <w:rFonts w:ascii="Times New Roman" w:hAnsi="Times New Roman" w:cs="Times New Roman"/>
        </w:rPr>
      </w:pPr>
      <w:proofErr w:type="spellStart"/>
      <w:r w:rsidRPr="00AC0CEC">
        <w:rPr>
          <w:rFonts w:ascii="Times New Roman" w:hAnsi="Times New Roman" w:cs="Times New Roman"/>
        </w:rPr>
        <w:t>Wòlo</w:t>
      </w:r>
      <w:proofErr w:type="spellEnd"/>
      <w:r w:rsidRPr="00AC0CEC">
        <w:rPr>
          <w:rFonts w:ascii="Times New Roman" w:hAnsi="Times New Roman" w:cs="Times New Roman"/>
        </w:rPr>
        <w:t xml:space="preserve">̂ </w:t>
      </w:r>
      <w:proofErr w:type="spellStart"/>
      <w:r w:rsidRPr="00AC0CEC">
        <w:rPr>
          <w:rFonts w:ascii="Times New Roman" w:hAnsi="Times New Roman" w:cs="Times New Roman"/>
        </w:rPr>
        <w:t>Bòsko</w:t>
      </w:r>
      <w:proofErr w:type="spellEnd"/>
      <w:r w:rsidRPr="00AC0CEC">
        <w:rPr>
          <w:rFonts w:ascii="Times New Roman" w:hAnsi="Times New Roman" w:cs="Times New Roman"/>
        </w:rPr>
        <w:t>̂ - cykl pieśni kaszubskich</w:t>
      </w:r>
    </w:p>
    <w:p w14:paraId="105CB4E5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Premiera 13/12/24. Kolejne spektakle 15, 20/12/24 oraz 7, 8, 9/2/25</w:t>
      </w:r>
    </w:p>
    <w:p w14:paraId="4F947B19" w14:textId="77777777" w:rsidR="00AC0CEC" w:rsidRPr="00AC0CEC" w:rsidRDefault="00AC0CEC" w:rsidP="00AC0CEC">
      <w:pPr>
        <w:rPr>
          <w:rFonts w:ascii="Times New Roman" w:hAnsi="Times New Roman" w:cs="Times New Roman"/>
        </w:rPr>
      </w:pPr>
      <w:r w:rsidRPr="00AC0CEC">
        <w:rPr>
          <w:rFonts w:ascii="Times New Roman" w:hAnsi="Times New Roman" w:cs="Times New Roman"/>
        </w:rPr>
        <w:t>Sala Młynarskiego</w:t>
      </w:r>
    </w:p>
    <w:p w14:paraId="0E4359FB" w14:textId="77777777" w:rsidR="00AC0CEC" w:rsidRDefault="00AC0CEC" w:rsidP="00AC0CEC"/>
    <w:p w14:paraId="48DFBB3D" w14:textId="77777777" w:rsidR="00AC0CEC" w:rsidRDefault="00AC0CEC" w:rsidP="00AC0CEC"/>
    <w:p w14:paraId="4A1EF0D2" w14:textId="77777777" w:rsidR="00AC0CEC" w:rsidRDefault="00AC0CEC" w:rsidP="00AC0CEC"/>
    <w:p w14:paraId="312D458B" w14:textId="77777777" w:rsidR="00A75BC1" w:rsidRDefault="00A75BC1"/>
    <w:sectPr w:rsidR="00A75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69D"/>
    <w:rsid w:val="00183DD8"/>
    <w:rsid w:val="003C5BC3"/>
    <w:rsid w:val="006B7F67"/>
    <w:rsid w:val="00A75BC1"/>
    <w:rsid w:val="00AC0CEC"/>
    <w:rsid w:val="00D1769D"/>
    <w:rsid w:val="00F2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8B262"/>
  <w15:chartTrackingRefBased/>
  <w15:docId w15:val="{7FD6010D-B08B-4124-8E79-590CA9BD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7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7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76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7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6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7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7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7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7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76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76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76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76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6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76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76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76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76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7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7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7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7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7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76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76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76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76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76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76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Kozal</dc:creator>
  <cp:keywords/>
  <dc:description/>
  <cp:lastModifiedBy>Adam Kozal</cp:lastModifiedBy>
  <cp:revision>4</cp:revision>
  <dcterms:created xsi:type="dcterms:W3CDTF">2025-02-21T12:26:00Z</dcterms:created>
  <dcterms:modified xsi:type="dcterms:W3CDTF">2025-02-21T12:29:00Z</dcterms:modified>
</cp:coreProperties>
</file>